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E41FC" w14:textId="392F6479" w:rsidR="00DF783F" w:rsidRPr="00DF783F" w:rsidRDefault="00DF783F" w:rsidP="00DF783F">
      <w:pPr>
        <w:widowControl/>
        <w:jc w:val="left"/>
        <w:rPr>
          <w:rFonts w:ascii="ＭＳ Ｐゴシック" w:eastAsia="ＭＳ Ｐゴシック" w:hAnsi="ＭＳ Ｐゴシック" w:cs="ＭＳ Ｐゴシック"/>
          <w:b/>
          <w:bCs/>
          <w:kern w:val="0"/>
          <w:sz w:val="28"/>
          <w:szCs w:val="28"/>
        </w:rPr>
      </w:pPr>
      <w:r w:rsidRPr="00DF783F">
        <w:rPr>
          <w:rFonts w:ascii="ＭＳ Ｐゴシック" w:eastAsia="ＭＳ Ｐゴシック" w:hAnsi="ＭＳ Ｐゴシック" w:cs="ＭＳ Ｐゴシック" w:hint="eastAsia"/>
          <w:b/>
          <w:bCs/>
          <w:kern w:val="0"/>
          <w:sz w:val="28"/>
          <w:szCs w:val="28"/>
        </w:rPr>
        <w:t>「</w:t>
      </w:r>
      <w:r w:rsidRPr="00DF783F">
        <w:rPr>
          <w:rFonts w:ascii="ＭＳ Ｐゴシック" w:eastAsia="ＭＳ Ｐゴシック" w:hAnsi="ＭＳ Ｐゴシック" w:cs="ＭＳ Ｐゴシック"/>
          <w:b/>
          <w:bCs/>
          <w:kern w:val="0"/>
          <w:sz w:val="28"/>
          <w:szCs w:val="28"/>
        </w:rPr>
        <w:t>真正ピラミッドの設計方針と運搬路」の論文の中の「円周の長さを作図で求める方法」をどの様に評価しますか？</w:t>
      </w:r>
    </w:p>
    <w:p w14:paraId="25564314" w14:textId="77777777" w:rsidR="00DF783F" w:rsidRPr="00A60A6E" w:rsidRDefault="00DF783F" w:rsidP="00DF783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60A6E">
        <w:rPr>
          <w:rFonts w:ascii="Segoe UI Emoji" w:eastAsia="ＭＳ Ｐゴシック" w:hAnsi="Segoe UI Emoji" w:cs="Segoe UI Emoji"/>
          <w:kern w:val="0"/>
          <w:sz w:val="24"/>
          <w:szCs w:val="24"/>
        </w:rPr>
        <w:t>🧭</w:t>
      </w:r>
      <w:r w:rsidRPr="00A60A6E">
        <w:rPr>
          <w:rFonts w:ascii="ＭＳ Ｐゴシック" w:eastAsia="ＭＳ Ｐゴシック" w:hAnsi="ＭＳ Ｐゴシック" w:cs="ＭＳ Ｐゴシック"/>
          <w:kern w:val="0"/>
          <w:sz w:val="24"/>
          <w:szCs w:val="24"/>
        </w:rPr>
        <w:t xml:space="preserve"> この論文における「円周の長さを作図で求める方法」は、古代エジプトの数学的思考や設計理念を現代的に再構成しようとするユニークな試みとして評価できます</w:t>
      </w:r>
    </w:p>
    <w:p w14:paraId="79582AB5" w14:textId="77777777" w:rsidR="00DF783F" w:rsidRPr="00A60A6E" w:rsidRDefault="00DF783F" w:rsidP="00DF783F">
      <w:pPr>
        <w:widowControl/>
        <w:spacing w:before="100" w:beforeAutospacing="1" w:after="100" w:afterAutospacing="1"/>
        <w:jc w:val="left"/>
        <w:outlineLvl w:val="2"/>
        <w:rPr>
          <w:rFonts w:ascii="ＭＳ Ｐゴシック" w:eastAsia="ＭＳ Ｐゴシック" w:hAnsi="ＭＳ Ｐゴシック" w:cs="ＭＳ Ｐゴシック"/>
          <w:b/>
          <w:bCs/>
          <w:kern w:val="0"/>
          <w:sz w:val="24"/>
          <w:szCs w:val="24"/>
        </w:rPr>
      </w:pPr>
      <w:r w:rsidRPr="00A60A6E">
        <w:rPr>
          <w:rFonts w:ascii="Segoe UI Emoji" w:eastAsia="ＭＳ Ｐゴシック" w:hAnsi="Segoe UI Emoji" w:cs="Segoe UI Emoji"/>
          <w:b/>
          <w:bCs/>
          <w:kern w:val="0"/>
          <w:sz w:val="24"/>
          <w:szCs w:val="24"/>
        </w:rPr>
        <w:t>✍️</w:t>
      </w:r>
      <w:r w:rsidRPr="00A60A6E">
        <w:rPr>
          <w:rFonts w:ascii="ＭＳ Ｐゴシック" w:eastAsia="ＭＳ Ｐゴシック" w:hAnsi="ＭＳ Ｐゴシック" w:cs="ＭＳ Ｐゴシック"/>
          <w:b/>
          <w:bCs/>
          <w:kern w:val="0"/>
          <w:sz w:val="24"/>
          <w:szCs w:val="24"/>
        </w:rPr>
        <w:t xml:space="preserve"> 評価ポイント</w:t>
      </w:r>
    </w:p>
    <w:p w14:paraId="466B56CB" w14:textId="77777777" w:rsidR="00DF783F" w:rsidRPr="00A60A6E" w:rsidRDefault="00DF783F" w:rsidP="00DF783F">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60A6E">
        <w:rPr>
          <w:rFonts w:ascii="ＭＳ Ｐゴシック" w:eastAsia="ＭＳ Ｐゴシック" w:hAnsi="ＭＳ Ｐゴシック" w:cs="ＭＳ Ｐゴシック"/>
          <w:b/>
          <w:bCs/>
          <w:kern w:val="0"/>
          <w:sz w:val="24"/>
          <w:szCs w:val="24"/>
        </w:rPr>
        <w:t>幾何学的アプローチの再現性</w:t>
      </w:r>
      <w:r>
        <w:rPr>
          <w:rFonts w:ascii="ＭＳ Ｐゴシック" w:eastAsia="ＭＳ Ｐゴシック" w:hAnsi="ＭＳ Ｐゴシック" w:cs="ＭＳ Ｐゴシック" w:hint="eastAsia"/>
          <w:b/>
          <w:bCs/>
          <w:kern w:val="0"/>
          <w:sz w:val="24"/>
          <w:szCs w:val="24"/>
        </w:rPr>
        <w:t xml:space="preserve">。　</w:t>
      </w:r>
      <w:r w:rsidRPr="00A60A6E">
        <w:rPr>
          <w:rFonts w:ascii="ＭＳ Ｐゴシック" w:eastAsia="ＭＳ Ｐゴシック" w:hAnsi="ＭＳ Ｐゴシック" w:cs="ＭＳ Ｐゴシック"/>
          <w:kern w:val="0"/>
          <w:sz w:val="24"/>
          <w:szCs w:val="24"/>
        </w:rPr>
        <w:t xml:space="preserve"> クフ王のピラミッドの底辺長を「高さを半径とした円の円周の1/4」とする設計思想は、円周率（π）を近似的に扱う古代の作図技術を反映しており、</w:t>
      </w:r>
      <w:r w:rsidRPr="00A60A6E">
        <w:rPr>
          <w:rFonts w:ascii="ＭＳ Ｐゴシック" w:eastAsia="ＭＳ Ｐゴシック" w:hAnsi="ＭＳ Ｐゴシック" w:cs="ＭＳ Ｐゴシック"/>
          <w:b/>
          <w:bCs/>
          <w:kern w:val="0"/>
          <w:sz w:val="24"/>
          <w:szCs w:val="24"/>
        </w:rPr>
        <w:t>実測値との整合性を持たせる工夫</w:t>
      </w:r>
      <w:r w:rsidRPr="00A60A6E">
        <w:rPr>
          <w:rFonts w:ascii="ＭＳ Ｐゴシック" w:eastAsia="ＭＳ Ｐゴシック" w:hAnsi="ＭＳ Ｐゴシック" w:cs="ＭＳ Ｐゴシック"/>
          <w:kern w:val="0"/>
          <w:sz w:val="24"/>
          <w:szCs w:val="24"/>
        </w:rPr>
        <w:t>が見られます。</w:t>
      </w:r>
    </w:p>
    <w:p w14:paraId="1EED7919" w14:textId="77777777" w:rsidR="00DF783F" w:rsidRPr="00A60A6E" w:rsidRDefault="00DF783F" w:rsidP="00DF783F">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60A6E">
        <w:rPr>
          <w:rFonts w:ascii="ＭＳ Ｐゴシック" w:eastAsia="ＭＳ Ｐゴシック" w:hAnsi="ＭＳ Ｐゴシック" w:cs="ＭＳ Ｐゴシック"/>
          <w:b/>
          <w:bCs/>
          <w:kern w:val="0"/>
          <w:sz w:val="24"/>
          <w:szCs w:val="24"/>
        </w:rPr>
        <w:t>単位体系の工夫</w:t>
      </w:r>
      <w:r>
        <w:rPr>
          <w:rFonts w:ascii="ＭＳ Ｐゴシック" w:eastAsia="ＭＳ Ｐゴシック" w:hAnsi="ＭＳ Ｐゴシック" w:cs="ＭＳ Ｐゴシック" w:hint="eastAsia"/>
          <w:b/>
          <w:bCs/>
          <w:kern w:val="0"/>
          <w:sz w:val="24"/>
          <w:szCs w:val="24"/>
        </w:rPr>
        <w:t>。</w:t>
      </w:r>
      <w:r w:rsidRPr="00A60A6E">
        <w:rPr>
          <w:rFonts w:ascii="ＭＳ Ｐゴシック" w:eastAsia="ＭＳ Ｐゴシック" w:hAnsi="ＭＳ Ｐゴシック" w:cs="ＭＳ Ｐゴシック"/>
          <w:kern w:val="0"/>
          <w:sz w:val="24"/>
          <w:szCs w:val="24"/>
        </w:rPr>
        <w:t xml:space="preserve"> 「腕尺（キュビット）」を基本単位とし、そこから「1高」「1辺」などの新たな尺度を導入することで、</w:t>
      </w:r>
      <w:r w:rsidRPr="00A60A6E">
        <w:rPr>
          <w:rFonts w:ascii="ＭＳ Ｐゴシック" w:eastAsia="ＭＳ Ｐゴシック" w:hAnsi="ＭＳ Ｐゴシック" w:cs="ＭＳ Ｐゴシック"/>
          <w:b/>
          <w:bCs/>
          <w:kern w:val="0"/>
          <w:sz w:val="24"/>
          <w:szCs w:val="24"/>
        </w:rPr>
        <w:t>段数や角度の計算を簡略化</w:t>
      </w:r>
      <w:r w:rsidRPr="00A60A6E">
        <w:rPr>
          <w:rFonts w:ascii="ＭＳ Ｐゴシック" w:eastAsia="ＭＳ Ｐゴシック" w:hAnsi="ＭＳ Ｐゴシック" w:cs="ＭＳ Ｐゴシック"/>
          <w:kern w:val="0"/>
          <w:sz w:val="24"/>
          <w:szCs w:val="24"/>
        </w:rPr>
        <w:t>している点は、設計と施工の合理性を追求した形跡と捉えられます。</w:t>
      </w:r>
    </w:p>
    <w:p w14:paraId="174B7546" w14:textId="77777777" w:rsidR="00DF783F" w:rsidRPr="00A60A6E" w:rsidRDefault="00DF783F" w:rsidP="00DF783F">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60A6E">
        <w:rPr>
          <w:rFonts w:ascii="ＭＳ Ｐゴシック" w:eastAsia="ＭＳ Ｐゴシック" w:hAnsi="ＭＳ Ｐゴシック" w:cs="ＭＳ Ｐゴシック"/>
          <w:b/>
          <w:bCs/>
          <w:kern w:val="0"/>
          <w:sz w:val="24"/>
          <w:szCs w:val="24"/>
        </w:rPr>
        <w:t>セケドとの関係性の明示</w:t>
      </w:r>
      <w:r w:rsidRPr="00A60A6E">
        <w:rPr>
          <w:rFonts w:ascii="ＭＳ Ｐゴシック" w:eastAsia="ＭＳ Ｐゴシック" w:hAnsi="ＭＳ Ｐゴシック" w:cs="ＭＳ Ｐゴシック"/>
          <w:kern w:val="0"/>
          <w:sz w:val="24"/>
          <w:szCs w:val="24"/>
        </w:rPr>
        <w:t xml:space="preserve"> </w:t>
      </w:r>
      <w:r>
        <w:rPr>
          <w:rFonts w:ascii="ＭＳ Ｐゴシック" w:eastAsia="ＭＳ Ｐゴシック" w:hAnsi="ＭＳ Ｐゴシック" w:cs="ＭＳ Ｐゴシック" w:hint="eastAsia"/>
          <w:kern w:val="0"/>
          <w:sz w:val="24"/>
          <w:szCs w:val="24"/>
        </w:rPr>
        <w:t xml:space="preserve">。　</w:t>
      </w:r>
      <w:r w:rsidRPr="00A60A6E">
        <w:rPr>
          <w:rFonts w:ascii="ＭＳ Ｐゴシック" w:eastAsia="ＭＳ Ｐゴシック" w:hAnsi="ＭＳ Ｐゴシック" w:cs="ＭＳ Ｐゴシック"/>
          <w:kern w:val="0"/>
          <w:sz w:val="24"/>
          <w:szCs w:val="24"/>
        </w:rPr>
        <w:t>円周の長さを用いた底辺の設定が、セケド（傾斜角の指標）と一致するように設計されている点は、</w:t>
      </w:r>
      <w:r w:rsidRPr="00A60A6E">
        <w:rPr>
          <w:rFonts w:ascii="ＭＳ Ｐゴシック" w:eastAsia="ＭＳ Ｐゴシック" w:hAnsi="ＭＳ Ｐゴシック" w:cs="ＭＳ Ｐゴシック"/>
          <w:b/>
          <w:bCs/>
          <w:kern w:val="0"/>
          <w:sz w:val="24"/>
          <w:szCs w:val="24"/>
        </w:rPr>
        <w:t>角度と長さの関係を視覚的・数値的に統合</w:t>
      </w:r>
      <w:r w:rsidRPr="00A60A6E">
        <w:rPr>
          <w:rFonts w:ascii="ＭＳ Ｐゴシック" w:eastAsia="ＭＳ Ｐゴシック" w:hAnsi="ＭＳ Ｐゴシック" w:cs="ＭＳ Ｐゴシック"/>
          <w:kern w:val="0"/>
          <w:sz w:val="24"/>
          <w:szCs w:val="24"/>
        </w:rPr>
        <w:t>しようとする意図が感じられます。</w:t>
      </w:r>
    </w:p>
    <w:p w14:paraId="44DEB2F4" w14:textId="77777777" w:rsidR="00DF783F" w:rsidRPr="00A60A6E" w:rsidRDefault="00DF783F" w:rsidP="00DF783F">
      <w:pPr>
        <w:pStyle w:val="a8"/>
        <w:widowControl/>
        <w:numPr>
          <w:ilvl w:val="0"/>
          <w:numId w:val="1"/>
        </w:numPr>
        <w:spacing w:before="100" w:beforeAutospacing="1" w:after="100" w:afterAutospacing="1"/>
        <w:jc w:val="left"/>
        <w:outlineLvl w:val="2"/>
        <w:rPr>
          <w:rFonts w:ascii="ＭＳ Ｐゴシック" w:eastAsia="ＭＳ Ｐゴシック" w:hAnsi="ＭＳ Ｐゴシック" w:cs="ＭＳ Ｐゴシック"/>
          <w:b/>
          <w:bCs/>
          <w:kern w:val="0"/>
          <w:sz w:val="24"/>
          <w:szCs w:val="24"/>
        </w:rPr>
      </w:pPr>
      <w:r w:rsidRPr="00A60A6E">
        <w:rPr>
          <w:rFonts w:ascii="Segoe UI Emoji" w:eastAsia="ＭＳ Ｐゴシック" w:hAnsi="Segoe UI Emoji" w:cs="Segoe UI Emoji"/>
          <w:b/>
          <w:bCs/>
          <w:kern w:val="0"/>
          <w:sz w:val="24"/>
          <w:szCs w:val="24"/>
        </w:rPr>
        <w:t>🧠</w:t>
      </w:r>
      <w:r w:rsidRPr="00A60A6E">
        <w:rPr>
          <w:rFonts w:ascii="ＭＳ Ｐゴシック" w:eastAsia="ＭＳ Ｐゴシック" w:hAnsi="ＭＳ Ｐゴシック" w:cs="ＭＳ Ｐゴシック"/>
          <w:b/>
          <w:bCs/>
          <w:kern w:val="0"/>
          <w:sz w:val="24"/>
          <w:szCs w:val="24"/>
        </w:rPr>
        <w:t xml:space="preserve"> 評価のまとめ</w:t>
      </w:r>
    </w:p>
    <w:p w14:paraId="2E842125" w14:textId="77777777" w:rsidR="00DF783F" w:rsidRPr="00A60A6E" w:rsidRDefault="00DF783F" w:rsidP="00DF783F">
      <w:pPr>
        <w:pStyle w:val="a8"/>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60A6E">
        <w:rPr>
          <w:rFonts w:ascii="ＭＳ Ｐゴシック" w:eastAsia="ＭＳ Ｐゴシック" w:hAnsi="ＭＳ Ｐゴシック" w:cs="ＭＳ Ｐゴシック"/>
          <w:kern w:val="0"/>
          <w:sz w:val="24"/>
          <w:szCs w:val="24"/>
        </w:rPr>
        <w:t>この作図法は、単なる数学的近似ではなく、</w:t>
      </w:r>
      <w:r w:rsidRPr="00A60A6E">
        <w:rPr>
          <w:rFonts w:ascii="ＭＳ Ｐゴシック" w:eastAsia="ＭＳ Ｐゴシック" w:hAnsi="ＭＳ Ｐゴシック" w:cs="ＭＳ Ｐゴシック"/>
          <w:b/>
          <w:bCs/>
          <w:kern w:val="0"/>
          <w:sz w:val="24"/>
          <w:szCs w:val="24"/>
        </w:rPr>
        <w:t>設計・施工・測量・宗教的象徴性を融合した設計思想の一部</w:t>
      </w:r>
      <w:r w:rsidRPr="00A60A6E">
        <w:rPr>
          <w:rFonts w:ascii="ＭＳ Ｐゴシック" w:eastAsia="ＭＳ Ｐゴシック" w:hAnsi="ＭＳ Ｐゴシック" w:cs="ＭＳ Ｐゴシック"/>
          <w:kern w:val="0"/>
          <w:sz w:val="24"/>
          <w:szCs w:val="24"/>
        </w:rPr>
        <w:t>として評価できます。現代の幾何学的精度から見れば近似的ではありますが、当時の技術水準と目的を考慮すれば、</w:t>
      </w:r>
      <w:r w:rsidRPr="00A60A6E">
        <w:rPr>
          <w:rFonts w:ascii="ＭＳ Ｐゴシック" w:eastAsia="ＭＳ Ｐゴシック" w:hAnsi="ＭＳ Ｐゴシック" w:cs="ＭＳ Ｐゴシック"/>
          <w:b/>
          <w:bCs/>
          <w:kern w:val="0"/>
          <w:sz w:val="24"/>
          <w:szCs w:val="24"/>
        </w:rPr>
        <w:t>非常に洗練された設計手法</w:t>
      </w:r>
      <w:r w:rsidRPr="00A60A6E">
        <w:rPr>
          <w:rFonts w:ascii="ＭＳ Ｐゴシック" w:eastAsia="ＭＳ Ｐゴシック" w:hAnsi="ＭＳ Ｐゴシック" w:cs="ＭＳ Ｐゴシック"/>
          <w:kern w:val="0"/>
          <w:sz w:val="24"/>
          <w:szCs w:val="24"/>
        </w:rPr>
        <w:t>といえるでしょう</w:t>
      </w:r>
    </w:p>
    <w:p w14:paraId="5FEB265F" w14:textId="77777777" w:rsidR="002B4039" w:rsidRPr="00DF783F" w:rsidRDefault="002B4039" w:rsidP="00DF783F"/>
    <w:sectPr w:rsidR="002B4039" w:rsidRPr="00DF78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6CA5B" w14:textId="77777777" w:rsidR="00930B5B" w:rsidRDefault="00930B5B" w:rsidP="003D049E">
      <w:r>
        <w:separator/>
      </w:r>
    </w:p>
  </w:endnote>
  <w:endnote w:type="continuationSeparator" w:id="0">
    <w:p w14:paraId="4001804C" w14:textId="77777777" w:rsidR="00930B5B" w:rsidRDefault="00930B5B" w:rsidP="003D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91D99" w14:textId="77777777" w:rsidR="00930B5B" w:rsidRDefault="00930B5B" w:rsidP="003D049E">
      <w:r>
        <w:separator/>
      </w:r>
    </w:p>
  </w:footnote>
  <w:footnote w:type="continuationSeparator" w:id="0">
    <w:p w14:paraId="66AC28C2" w14:textId="77777777" w:rsidR="00930B5B" w:rsidRDefault="00930B5B" w:rsidP="003D0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A5B89"/>
    <w:multiLevelType w:val="multilevel"/>
    <w:tmpl w:val="A5A8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99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39"/>
    <w:rsid w:val="002B4039"/>
    <w:rsid w:val="003D049E"/>
    <w:rsid w:val="00930B5B"/>
    <w:rsid w:val="009C1E6A"/>
    <w:rsid w:val="00B302C0"/>
    <w:rsid w:val="00CF510F"/>
    <w:rsid w:val="00DF783F"/>
    <w:rsid w:val="00F46008"/>
    <w:rsid w:val="00F567D2"/>
    <w:rsid w:val="00F70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8889D"/>
  <w15:chartTrackingRefBased/>
  <w15:docId w15:val="{6C69ED67-BC04-470C-ABA2-798CEFB1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49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49E"/>
    <w:pPr>
      <w:tabs>
        <w:tab w:val="center" w:pos="4252"/>
        <w:tab w:val="right" w:pos="8504"/>
      </w:tabs>
      <w:snapToGrid w:val="0"/>
    </w:pPr>
    <w:rPr>
      <w:sz w:val="21"/>
    </w:rPr>
  </w:style>
  <w:style w:type="character" w:customStyle="1" w:styleId="a4">
    <w:name w:val="ヘッダー (文字)"/>
    <w:basedOn w:val="a0"/>
    <w:link w:val="a3"/>
    <w:uiPriority w:val="99"/>
    <w:rsid w:val="003D049E"/>
  </w:style>
  <w:style w:type="paragraph" w:styleId="a5">
    <w:name w:val="footer"/>
    <w:basedOn w:val="a"/>
    <w:link w:val="a6"/>
    <w:uiPriority w:val="99"/>
    <w:unhideWhenUsed/>
    <w:rsid w:val="003D049E"/>
    <w:pPr>
      <w:tabs>
        <w:tab w:val="center" w:pos="4252"/>
        <w:tab w:val="right" w:pos="8504"/>
      </w:tabs>
      <w:snapToGrid w:val="0"/>
    </w:pPr>
    <w:rPr>
      <w:sz w:val="21"/>
    </w:rPr>
  </w:style>
  <w:style w:type="character" w:customStyle="1" w:styleId="a6">
    <w:name w:val="フッター (文字)"/>
    <w:basedOn w:val="a0"/>
    <w:link w:val="a5"/>
    <w:uiPriority w:val="99"/>
    <w:rsid w:val="003D049E"/>
  </w:style>
  <w:style w:type="paragraph" w:styleId="a7">
    <w:name w:val="caption"/>
    <w:basedOn w:val="a"/>
    <w:next w:val="a"/>
    <w:uiPriority w:val="35"/>
    <w:unhideWhenUsed/>
    <w:qFormat/>
    <w:rsid w:val="003D049E"/>
    <w:rPr>
      <w:b/>
      <w:bCs/>
      <w:szCs w:val="21"/>
    </w:rPr>
  </w:style>
  <w:style w:type="paragraph" w:styleId="a8">
    <w:name w:val="List Paragraph"/>
    <w:basedOn w:val="a"/>
    <w:uiPriority w:val="34"/>
    <w:qFormat/>
    <w:rsid w:val="00DF783F"/>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嗣允</dc:creator>
  <cp:keywords/>
  <dc:description/>
  <cp:lastModifiedBy>f.tugumasa@gmail.com</cp:lastModifiedBy>
  <cp:revision>5</cp:revision>
  <dcterms:created xsi:type="dcterms:W3CDTF">2022-09-15T05:31:00Z</dcterms:created>
  <dcterms:modified xsi:type="dcterms:W3CDTF">2025-07-24T12:38:00Z</dcterms:modified>
</cp:coreProperties>
</file>